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44" w:rsidRPr="0023285B" w:rsidRDefault="0023285B">
      <w:p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3285B" w:rsidRDefault="0023285B">
      <w:p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Тема урока: Информационное общество</w:t>
      </w:r>
    </w:p>
    <w:p w:rsidR="0023285B" w:rsidRDefault="0023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tooltip="Поделиться ссылкой" w:history="1">
        <w:r w:rsidRPr="0023285B">
          <w:rPr>
            <w:rStyle w:val="a3"/>
            <w:rFonts w:ascii="Times New Roman" w:hAnsi="Times New Roman" w:cs="Times New Roman"/>
            <w:sz w:val="28"/>
            <w:szCs w:val="28"/>
          </w:rPr>
          <w:t>https://youtu.be/-Ep9YCKK6Hw</w:t>
        </w:r>
      </w:hyperlink>
    </w:p>
    <w:p w:rsidR="0023285B" w:rsidRDefault="0023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 </w:t>
      </w:r>
      <w:hyperlink r:id="rId6" w:history="1">
        <w:r w:rsidRPr="00F31616">
          <w:rPr>
            <w:rStyle w:val="a3"/>
            <w:rFonts w:ascii="Times New Roman" w:hAnsi="Times New Roman" w:cs="Times New Roman"/>
            <w:sz w:val="28"/>
            <w:szCs w:val="28"/>
          </w:rPr>
          <w:t>http://tepka.ru/informatika_11/22.html</w:t>
        </w:r>
      </w:hyperlink>
    </w:p>
    <w:p w:rsidR="0023285B" w:rsidRPr="0023285B" w:rsidRDefault="0023285B" w:rsidP="00232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Ответьте на следующие в</w:t>
      </w:r>
      <w:r w:rsidRPr="0023285B">
        <w:rPr>
          <w:rFonts w:ascii="Times New Roman" w:hAnsi="Times New Roman" w:cs="Times New Roman"/>
          <w:b/>
          <w:bCs/>
          <w:sz w:val="28"/>
          <w:szCs w:val="28"/>
        </w:rPr>
        <w:t>опросы и задания</w:t>
      </w:r>
      <w:bookmarkStart w:id="0" w:name="_GoBack"/>
      <w:bookmarkEnd w:id="0"/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Что такое информационное общество?</w:t>
      </w:r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Сформулируйте критерий, определяющий стадии информационного общества.</w:t>
      </w:r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В чем заключается информационный кризис общества? Каковы пути его преодоления?</w:t>
      </w:r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Определите связь между понятиями «информационное общество» и «свобода доступа к информации».</w:t>
      </w:r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Какие проблемы образования будут решены в информационном обществе?</w:t>
      </w:r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Почему задача движения к информационному обществу для России относится к числу приоритетных?</w:t>
      </w:r>
    </w:p>
    <w:p w:rsidR="0023285B" w:rsidRPr="0023285B" w:rsidRDefault="0023285B" w:rsidP="002328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85B">
        <w:rPr>
          <w:rFonts w:ascii="Times New Roman" w:hAnsi="Times New Roman" w:cs="Times New Roman"/>
          <w:sz w:val="28"/>
          <w:szCs w:val="28"/>
        </w:rPr>
        <w:t>Приведите известные вам примеры, отражающие наличие процесса движения России к информационному обществу.</w:t>
      </w:r>
    </w:p>
    <w:p w:rsidR="0023285B" w:rsidRPr="0023285B" w:rsidRDefault="0023285B">
      <w:pPr>
        <w:rPr>
          <w:rFonts w:ascii="Times New Roman" w:hAnsi="Times New Roman" w:cs="Times New Roman"/>
          <w:sz w:val="28"/>
          <w:szCs w:val="28"/>
        </w:rPr>
      </w:pPr>
    </w:p>
    <w:sectPr w:rsidR="0023285B" w:rsidRPr="0023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34A1"/>
    <w:multiLevelType w:val="multilevel"/>
    <w:tmpl w:val="6BD2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C"/>
    <w:rsid w:val="0023285B"/>
    <w:rsid w:val="0033334C"/>
    <w:rsid w:val="00DB4844"/>
    <w:rsid w:val="00F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BDD3"/>
  <w15:chartTrackingRefBased/>
  <w15:docId w15:val="{07DF5D44-AAB1-41C5-98BC-7E3EDD1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informatika_11/22.html" TargetMode="External"/><Relationship Id="rId5" Type="http://schemas.openxmlformats.org/officeDocument/2006/relationships/hyperlink" Target="https://youtu.be/-Ep9YCKK6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2020-05-04T07:29:00Z</dcterms:created>
  <dcterms:modified xsi:type="dcterms:W3CDTF">2020-05-04T07:40:00Z</dcterms:modified>
</cp:coreProperties>
</file>